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0" w:rsidRPr="005814C0" w:rsidRDefault="005814C0" w:rsidP="00E7450E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«Организация и проведение мастер – класса с применением ИКТ»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61"/>
      </w:tblGrid>
      <w:tr w:rsidR="005814C0" w:rsidRPr="005814C0" w:rsidTr="005814C0"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5814C0" w:rsidRPr="00E7450E" w:rsidRDefault="005814C0" w:rsidP="005814C0">
            <w:pPr>
              <w:spacing w:before="107" w:after="10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 – одна из форм эффективного профессионального обучения педагогов. Мастер-класс характеризуют как ярко выраженную форму ученичества у Мастера. То есть Мастер передает ученикам опыт, мастерство чаще всего путем прямого и комментированного показа приемов работы.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условиях педагог-мастер – это педагог, обладающий исследовательскими навыками и умениями, знающий особенности экспериментальной работы, умеющий анализировать инновационные педагогические технологии, прогнозировать итоги своей деятельности, разрабатывать методические рекомендации.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Педагогу-мастеру важно уметь эффективно представлять свой опыт, транслировать его как можно большему количеству коллег, профессионально, таким образом, развиваясь. Одной из форм трансляции педагогического опыта и является мастер-класс.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 – это разовая форма работы, которая объединяет небольшие группы педагогов и педагог-мастер представляет собственную систему работы.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Мастер-классы похожи на курсы повышения квалификации для тех, кто уже состоялся как специалист, но хотел бы узнать больше. Мастер-класс для профессионалов - это возможность познакомиться с новой технологией, новыми методиками и авторскими наработками. А это означает шаг вперед в своем деле.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 - это семинар, во время которого ведущий специалист рассказывает и, что еще более важно, показывает, как применять на практике новую технологию или метод.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Подводя итог всему сказанному, можно определить формулу мастер-класса: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успешная технология + компетентный специалист + доступность для коллег = мастер класс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формуле мастер-класса я бы добавила + интерактивность. Думаю, что мастер-класс и отличается от всех других форм передачи опыта тем, что дает возможность тут же попробовать новый прием (способ, средство) и получить отзыв опытного мастера. А мастер сразу видит, насколько эффективно передается его опыт.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проведения мастер-классов не имеет каких-то строгих и единых норм. В большинстве своем она основывается как на интуиции ведущего специалиста, так и на восприимчивости слушателя.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Принцип мастер-класса: «Я знаю, как это делать. Я научу вас».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мастер-классе всегда предоставляется возможность попрактиковаться под чутким и благожелательным контролем педагога, который внимательно выслушает и ответит на все интересующие вас вопросы. Мастер-класс - это двусторонний процесс, и отношения «преподаватель - слушатель» являются абсолютно необходимыми. Непрерывный контакт, практически индивидуальный подход к каждому слушателю - вот то, что отличает мастер-классы от всех остальных форм и методов обучения. К участию в мастер-классах приглашаются лучшие специалисты в изучаемой области. Успешное освоение темы мастер-класса происходит на основе продуктивной деятельности всех участников.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Тематика мастер-классов может включать в себя:</w:t>
      </w:r>
    </w:p>
    <w:p w:rsidR="005814C0" w:rsidRPr="005814C0" w:rsidRDefault="005814C0" w:rsidP="00581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 актуальных проблем и технологий,</w:t>
      </w:r>
    </w:p>
    <w:p w:rsidR="005814C0" w:rsidRPr="005814C0" w:rsidRDefault="005814C0" w:rsidP="00581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различные аспекты и приемы использования технологий, </w:t>
      </w:r>
    </w:p>
    <w:p w:rsidR="005814C0" w:rsidRPr="005814C0" w:rsidRDefault="005814C0" w:rsidP="00581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авторские методы применения технологий на практике, </w:t>
      </w:r>
    </w:p>
    <w:p w:rsidR="005814C0" w:rsidRPr="005814C0" w:rsidRDefault="005814C0" w:rsidP="00581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тонкости, нюансы и недокументированные возможности при использовании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 в конкретных задачах.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мастер-класса участники:</w:t>
      </w:r>
    </w:p>
    <w:p w:rsidR="005814C0" w:rsidRPr="005814C0" w:rsidRDefault="005814C0" w:rsidP="00581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изучают разработки по теме мастер-класса; </w:t>
      </w:r>
    </w:p>
    <w:p w:rsidR="005814C0" w:rsidRPr="005814C0" w:rsidRDefault="005814C0" w:rsidP="00581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участвуют в обсуждении полученных результатов; </w:t>
      </w:r>
    </w:p>
    <w:p w:rsidR="005814C0" w:rsidRPr="005814C0" w:rsidRDefault="005814C0" w:rsidP="00581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задают вопросы, получают консультации; </w:t>
      </w:r>
    </w:p>
    <w:p w:rsidR="005814C0" w:rsidRPr="005814C0" w:rsidRDefault="005814C0" w:rsidP="00581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предлагают для обсуждения собственные проблемы, вопросы, разработки; </w:t>
      </w:r>
    </w:p>
    <w:p w:rsidR="005814C0" w:rsidRPr="005814C0" w:rsidRDefault="005814C0" w:rsidP="00581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высказывают свои предложения по решению обсуждаемых проблем.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Мастер-класс – форма, доступная в проведении, очень наглядная и результативная для всех участников.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преимущества мастер-класса – это уникальное сочетание: короткой теоретической части, индивидуальной работы, направленной на приобретение и закрепление практических знаний и навыков.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подготовке и проведении мастер-класса «Педагог-мастер» приобретает различные навыки работы с аудиторией, учится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рефлексировать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 действия и многое другое. «Зрители» становятся экспертами, учатся анализировать, сопоставляют свои возможности, учатся держать позиции. Толково организованный мастер-класс становится генератором идей для всех участников.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планировании работы мастер-класса определяется единая основополагающая цель, достижению которой подчинено все заседание.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(Например, изучение современных педагогических технологий на основе опыта педагога, выступающего в роли руководителя мастер - класса, и внедрение данного опыта в практику работы педагогов одной направленности.</w:t>
      </w:r>
      <w:proofErr w:type="gramEnd"/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представляет собственную систему работы как комплекс методических приемов и педагогических действий).</w:t>
      </w:r>
      <w:proofErr w:type="gramEnd"/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мастер-класса различной направленности строится по принципу, отражающему логику процесса познания: ввод новых знаний, усвоение знаний, рефлексия.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- это теоретическая часть занятия. На данном этапе представляется педагогический опыт руководителя мастер-класса по определенному направлению деятельности.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(Например, использование технологии создания творческих мастерских на занятиях.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обосновании целей и при изучении методов данной технологии возможно:</w:t>
      </w:r>
    </w:p>
    <w:p w:rsidR="005814C0" w:rsidRPr="005814C0" w:rsidRDefault="005814C0" w:rsidP="00581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видеозаписи занятий,</w:t>
      </w:r>
    </w:p>
    <w:p w:rsidR="005814C0" w:rsidRPr="005814C0" w:rsidRDefault="005814C0" w:rsidP="00581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демонстрация работ учащихся в виде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мультимедийной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Особенность использования </w:t>
      </w:r>
      <w:proofErr w:type="spellStart"/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фото-и</w:t>
      </w:r>
      <w:proofErr w:type="spellEnd"/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видеоматериалов заключается в возможности обзорного просмотра фрагментов занятий по теме, отражающих систему работы педагога.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часть мастер-класса отводится на отработку полученных знаний в процессе приобретения необходимых навыков. На этом этапе в роли учеников выступают участники мастер - класса, а руководитель в роли педагога. На данном этапе важно осознание каждым педагогом эффективности изучаемой педагогической технологии.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третьем этапе – рефлексия. Педагоги объединяются по группам и разрабатывают занятие, план темы в рамках изучаемого педагогического опыта. Результаты работы выносятся на обсуждение. Очень важен тот факт, что каждый участник мастер-класса получает конкретные рекомендации для практической деятельности.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проведения конкретного занятия определятся Мастером в зависимости от того, что он будет показывать.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может быть:</w:t>
      </w:r>
    </w:p>
    <w:p w:rsidR="005814C0" w:rsidRPr="005814C0" w:rsidRDefault="005814C0" w:rsidP="00581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 программы деятельности,  образовательной программы, программы самообразования и т.п.;</w:t>
      </w:r>
    </w:p>
    <w:p w:rsidR="005814C0" w:rsidRPr="005814C0" w:rsidRDefault="005814C0" w:rsidP="00581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показ отдельных форм работы, которые использует в своей деятельности педагог;</w:t>
      </w:r>
    </w:p>
    <w:p w:rsidR="005814C0" w:rsidRPr="005814C0" w:rsidRDefault="005814C0" w:rsidP="00581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 отдельных методов работы;</w:t>
      </w:r>
    </w:p>
    <w:p w:rsidR="005814C0" w:rsidRPr="005814C0" w:rsidRDefault="005814C0" w:rsidP="00581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 инновационных моментов деятельности.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мастер-класса могут использоваться следующие формы работы: </w:t>
      </w:r>
    </w:p>
    <w:p w:rsidR="005814C0" w:rsidRPr="005814C0" w:rsidRDefault="005814C0" w:rsidP="00581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лекция;</w:t>
      </w:r>
    </w:p>
    <w:p w:rsidR="005814C0" w:rsidRPr="005814C0" w:rsidRDefault="005814C0" w:rsidP="00581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занятие;</w:t>
      </w:r>
    </w:p>
    <w:p w:rsidR="005814C0" w:rsidRPr="005814C0" w:rsidRDefault="005814C0" w:rsidP="00581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интегрированное (лекционно-практическое) занятие.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«мастер-класса» является модель, которую разработал «педагог-Ученик» под руководством «педагога-Мастера» с целью применения этой модели в практике собственной деятельности.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Владение основами информационной и коммуникационной культуры – непременное требование к современному педагогу. А эффективность использования ИКТ определяется действительным включением в образовательный процесс.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 сейчас стал доступен многим. И при хорошем программном обеспечении, компьютер может стать помощником педагога, взять на себя некоторые его функции.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подготовки к мастер-классу, используя офисные компьютерные программы, педагог может подготовить следующие документы: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Визитка или буклет мастер-класса. 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(Microsoft Office Word, Publisher)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Конспект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Office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Word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Презентация для проведения мастер-класса. (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Office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более подробно модель проведения мастер-класса «Конструирование занятия с применением цифровых образовательных ресурсов».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Сначала определимся, что же такое ЦОР (цифровой образовательный ресурс) –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содержательно обособленный объект, предназначенный для образовательных целей и представленный в цифровой форме. Обычно для его воспроизведения нужен компьютер.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конспекте мастер-класса необходимо определить цель: представить практический опыт работы по использованию Интернет-ресурсов, ЦОР на занятиях и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деятельности.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Прописать техническое задание для слушателей мастер-класса (т.е. практическую работу).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Список технического оборудования и программного обеспечения, необходимого для проведения мастер-класса.</w:t>
      </w:r>
    </w:p>
    <w:p w:rsidR="005814C0" w:rsidRPr="005814C0" w:rsidRDefault="005814C0" w:rsidP="00581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презентации педагогического опыта педагогом-мастером:</w:t>
      </w:r>
    </w:p>
    <w:p w:rsidR="005814C0" w:rsidRPr="005814C0" w:rsidRDefault="005814C0" w:rsidP="005814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 характеризуются цифровые образовательные ресурсы, используемые в практике преподавания: классифицированный список ресурсов (возможно оформление в виде буклета), цели использования, условия реализации (технические требования к различным видам ресурсов, особенности использования);</w:t>
      </w:r>
    </w:p>
    <w:p w:rsidR="005814C0" w:rsidRPr="005814C0" w:rsidRDefault="005814C0" w:rsidP="005814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описываются достижения в работе;</w:t>
      </w:r>
    </w:p>
    <w:p w:rsidR="005814C0" w:rsidRPr="005814C0" w:rsidRDefault="005814C0" w:rsidP="005814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доказывается результативность деятельности учащихся, свидетельствующая об эффективности технологии использования ЦОР;</w:t>
      </w:r>
    </w:p>
    <w:p w:rsidR="005814C0" w:rsidRPr="005814C0" w:rsidRDefault="005814C0" w:rsidP="005814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 проблемы и перспективы в работе педагога-мастера.</w:t>
      </w:r>
    </w:p>
    <w:p w:rsidR="005814C0" w:rsidRPr="005814C0" w:rsidRDefault="005814C0" w:rsidP="005814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педагог описывает систему учебных занятий в режиме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презентуемой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технологии. Здесь определяются основные приёмы работы, которые мастер будет демонстрировать слушателям. Целесообразно дать методические рекомендации по созданию и применению ЦОР (возможно оформление в виде памяток, буклетов, технологических карт).</w:t>
      </w:r>
    </w:p>
    <w:p w:rsidR="005814C0" w:rsidRPr="005814C0" w:rsidRDefault="005814C0" w:rsidP="005814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часть мастер-класса представляет собой проведение имитационной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игры, где педагог-мастер проводит учебное занятие со слушателями, демонстрируя приёмы эффективной работы с учащимися. Слушатели одновременно играют две роли: учащихся экспериментального класса и экспертов, присутствующих на открытом занятии.</w:t>
      </w:r>
    </w:p>
    <w:p w:rsidR="005814C0" w:rsidRPr="005814C0" w:rsidRDefault="005814C0" w:rsidP="005814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Следующий этап мастер-класса – моделирование.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Педагоги-учащиеся выполняют самостоятельную работу по конструированию собственной модели учебного занятия в режиме технологии педагога-мастера с применением  рекомендованных Интернет-ресурсов или ЦОР, учитывая методические рекомендации по созданию и применению ЦОР.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Мастер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роль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консультанта, организует самостоятельную работу слушателей и управляет ею.</w:t>
      </w:r>
    </w:p>
    <w:p w:rsidR="005814C0" w:rsidRPr="005814C0" w:rsidRDefault="005814C0" w:rsidP="005814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Итогом мастер-класса является рефлексия.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Мастер совместно со слушателями проводит обсуждение авторских моделей учебного занятия.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Проводится дискуссия по результатам совместной деятельности мастера и слушателей.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Если мы говорим о конструировании учебного занятия с применением цифровых образовательных ресурсов, следует уделить внимание основным принципам их разработки и использования.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И первое на что следует обратить внимание – это подбор программного обеспечения, которое определяется в зависимости от цели создания ЦОР.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Если вы используете:</w:t>
      </w:r>
    </w:p>
    <w:p w:rsidR="005814C0" w:rsidRPr="005814C0" w:rsidRDefault="005814C0" w:rsidP="005814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сопроводительный материал для изложения – используются презентабельные</w:t>
      </w:r>
      <w:proofErr w:type="gramEnd"/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(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Movie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Maker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программы для создания слайд-шоу); </w:t>
      </w:r>
    </w:p>
    <w:p w:rsidR="005814C0" w:rsidRPr="005814C0" w:rsidRDefault="005814C0" w:rsidP="005814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иллюстрация учебных действий целесообразно использовать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интерактивные</w:t>
      </w:r>
      <w:proofErr w:type="gramEnd"/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пособия; </w:t>
      </w:r>
    </w:p>
    <w:p w:rsidR="005814C0" w:rsidRPr="005814C0" w:rsidRDefault="005814C0" w:rsidP="005814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проверки знаний используются электронные тесты;</w:t>
      </w:r>
    </w:p>
    <w:p w:rsidR="005814C0" w:rsidRPr="005814C0" w:rsidRDefault="005814C0" w:rsidP="005814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самостоятельного изучения – гипертекстовые документы.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места на занятии время использования ЦОР может быть разным:</w:t>
      </w:r>
    </w:p>
    <w:p w:rsidR="005814C0" w:rsidRPr="005814C0" w:rsidRDefault="005814C0" w:rsidP="00581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фильм демонстрируется не более 5-7 минут;</w:t>
      </w:r>
    </w:p>
    <w:p w:rsidR="005814C0" w:rsidRPr="005814C0" w:rsidRDefault="005814C0" w:rsidP="00581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объяснении нового материала презентация не превышает 15-17 минут;</w:t>
      </w:r>
    </w:p>
    <w:p w:rsidR="005814C0" w:rsidRPr="005814C0" w:rsidRDefault="005814C0" w:rsidP="00581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тестовых программ – не более 30 минут;</w:t>
      </w:r>
    </w:p>
    <w:p w:rsidR="005814C0" w:rsidRPr="005814C0" w:rsidRDefault="005814C0" w:rsidP="00581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презентации творческих проектов учащихся –  не более 25 минут.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занятии обязательно должно быть время на общение педагога и учащихся.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Исключение может составить занятие, полностью построенное на основе некоего конструктора, но пока такие оболочки либо дороги, либо недостаточно проработаны.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Значит, мы можем говорить об отдельных  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ЦОР-ах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разных элементов занятия.</w:t>
      </w:r>
      <w:proofErr w:type="gramEnd"/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внимательно отнестись к подготовке оборудования.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Оборудование должно быть готово перед занятием. Экран не должен быть раздвинут, чтобы не отвлекать учащихся от дела (за исключением тех случаев, когда экран стационарный). Включать проектор желательно дистанционно, в процессе подготовительной беседы. То есть при начале занятия оборудование не должно работать. Включение его во время занятия не занимает много времени, но при этом настраивает учеников на восприятие.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рекомендации относятся к занятиям, на которых презентации используются на каком-либо этапе, а не в начале.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Подача информации на экран.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презентации необходимо продумывать формы, способы, правильную последовательность подачи информации на экран.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 нужно обращать внимание на дизайн слайдов. Для дошкольников и учащихся начальной школы презентации должны быть более яркие, красочные, а для старшеклассников – более сдержанные по цветовому оформлению.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обязательно должен быть чётким и хорошо читаться.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(Более подробно с требованиями к оформлению презентаций можно познакомиться в информационно-методическом кабинете).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объектов в ЦОР.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id.bad7cc25a328"/>
      <w:bookmarkEnd w:id="0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Иллюстрации включают цветные рисунки и фотографии. Они могут быть использованы на разных этапах обучения и в разных технологических приёмах.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Иллюстрации используются при подготовке презентаций педагогом для объяснения учебного материала. При демонстрации рисунков и фотографий через мультимедиа проектор можно показать, допустим, не весь рисунок, а отдельные необходимые фрагменты изучаемого объекта. При этом, используя возможности инструментария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педагог может вносить свои корректировки в выбираемые объекты: делать необходимые на его взгляд подписи к рисункам, вырезать части рисунков или фотографий или, наоборот, составлять комбинации из нескольких иллюстраций.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использование презентации с рисунками и фотографиями для закрепления материала. Это могут быть те же рисунки или фотографии, но уже без подписей или с частично убранными подписями, чтобы учащиеся восстановили недостающую информацию или прокомментировали тот или иной рисунок, провели сравнение нескольких объектов изучения.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id.b16a7ba7af9c"/>
      <w:bookmarkEnd w:id="1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   Современные технологии, как известно, позволяют успешно использовать в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мультимедийном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занятии фрагменты видеофильмов, анимации. Использование видеоинформации и анимации может значительно усилить обучающий эффект.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фильм, а точнее небольшой учебный фрагмент, в наибольшей степени способствует визуализации учебного процесса, представлению анимационных результатов, имитационному моделированию различных процессов в реальном времени обучения.</w:t>
      </w:r>
    </w:p>
    <w:p w:rsidR="005814C0" w:rsidRPr="005814C0" w:rsidRDefault="005814C0" w:rsidP="00581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Анимации </w:t>
      </w:r>
      <w:bookmarkStart w:id="2" w:name="id.3dd3ced55350"/>
      <w:bookmarkEnd w:id="2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с высокой эффективностью применяться во фронтальных формах работы при изложении нового материала или его закреплении с использованием компьютера и мультимедиа проектора для динамической иллюстрации изучаемых объектов. Для индивидуальной работы с анимацией в компьютерном классе могут предлагаться учащимся разные формы работы: описать процесс или явление, ответить на вопросы к анимации, сформулированные педагогом перед просмотром, или предложить учащимся составить собственные вопросы к просматриваемой анимации.</w:t>
      </w:r>
    </w:p>
    <w:p w:rsidR="005814C0" w:rsidRPr="005814C0" w:rsidRDefault="005814C0" w:rsidP="00581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Видеофрагменты </w:t>
      </w:r>
      <w:bookmarkStart w:id="3" w:name="id.da9517eacb98"/>
      <w:bookmarkEnd w:id="3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представляют собой учебный фильм. В сочетании с компьютерными технологиями использование видеофрагментов выводят их на качественно новый уровень: возможность сделать паузу, копировать кадр, увеличивать фрагменты кадра, сопровождать его текстом, выносками, создавать собственные объекты на основе кадра – всё это с одной стоны облегчает работу с видеофрагментами, а с другой стороны, даёт возможность их разностороннего использования. Такой иллюстративный материал учащиеся хорошо запоминают, анализируют, он позволяет отразить истинную картину мира. Эти сюжеты можно вставлять в презентацию, подготовленную педагогом для проведения занятия, как на этапе объяснения учебного материала, так и при закреплении.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Однако при использовании видеоинформации не следует забывать о сохранении темпа занятия. Видеофрагмент должен быть предельно кратким по времени, причем педагогу необходимо позаботиться об обеспечении обратной связи с учащимися.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есть видеоинформация должна сопровождаться рядом вопросов развивающего характера, вызывающих ребят на диалог, комментирование происходящего.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Видеофрагмент или анимацию  следует подготовить, тщательно  выбрав именно ту часть, которая нам проиллюстрирует событие, явление и пр.  Если, к примеру, мы говорим о доспехах древнерусских воинов, то вряд ли уместным будет показывать большой отрывок исторического фильма. Достаточно вырезать именно тот отрывок, в котором наиболее ярко представлены эти доспехи.  Наблюдения показали, что эти фрагменты не должны быть непродолжительными: в пределах 1,5 – 2-х минут. Учитесь пользоваться 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программами по обработке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звуковых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видеофайлов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Вырезайте, редактируйте, монтируйте! 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Педагог должен иметь большую коллекцию таких маленьких фрагментов, которые легко и гармонично могут включаться в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мультимедийное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занятие.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И еще одно. Эти сюжеты не должны быть «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замыленными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часто встречающимися. Не забывайте, что дети смотрят телевизор, сериалы «Живая природа», исторические фильмы и пр.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Ищите привлекательные фрагменты, возбуждающие не только познавательный интерес, но и влияющие на регулирование эмоционального фона занятия, что тоже немаловажно</w:t>
      </w:r>
    </w:p>
    <w:p w:rsidR="005814C0" w:rsidRPr="005814C0" w:rsidRDefault="005814C0" w:rsidP="00581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Таблицы </w:t>
      </w:r>
      <w:bookmarkStart w:id="4" w:name="id.2f7c4371267c"/>
      <w:bookmarkEnd w:id="4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помогают систематизировать информацию, представить ее в сравнении, вычленить главное. Предлагаются таблицы статичные и интерактивные. Интерактивные таблицы могут служить опорными схемами при изложении или закреплении учебного материала.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Тексты–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определения понятий или правила работы с разными материалами и инструментами. При демонстрации текстов можно провести его обсуждение, при необходимости сделать записи в тетрадях. Тексты определений понятий могут быть использованы при проверке знания терминов. Тексты можно распечатывать и использовать как раздаточный материал на занятиях.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 представляют собой тестовые задания с переносом выбранных объектов или названий. Они позволяют закреплять полученные знания. Их можно использовать при фронтальной работе с группой, вызывая отдельных учащихся, наиболее эффективны при индивидуальной работе на персональных компьютерах.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Тестовые задания – подборка вопросов к определённому занятию или теме, из которых может быть составлена тренажёрная или контрольная тестовая работа с автоматической проверкой. Содержат разные типы заданий: с выбором одного правильного ответа, с выбором нескольких правильных утверждений, задания на проверку терминологии.</w:t>
      </w:r>
    </w:p>
    <w:p w:rsidR="005814C0" w:rsidRPr="005814C0" w:rsidRDefault="005814C0" w:rsidP="00581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Эффективность использования ИКТ в образовании определяется не количеством компьютеров в учреждении, а уровнем их использования, включением в образовательный процесс. Для этого необходимы учебные материалы нового поколения. Именно такие материалы и были разработаны в проекте «Информатизация системы образования» (ИСО). Это различные перспективные и инновационные разработки, изменяющие формы и методы образовательного процесса, характер труда учащихся и педагогов. Все </w:t>
      </w: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разработанные в проекте ИСО учебные материалы доступны каждому образовательному учреждению, учащемуся и педагогу нашей страны через портал Единой коллекции цифровых образовательных ресурсов (</w:t>
      </w:r>
      <w:hyperlink r:id="rId5" w:history="1">
        <w:r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http://school-collection.edu.ru/</w:t>
        </w:r>
      </w:hyperlink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Если Вы еще не знакомы с этим сайтом и хотите узнать, что такое «Единая коллекция цифровых образовательных ресурсов», то:</w:t>
      </w:r>
    </w:p>
    <w:p w:rsidR="005814C0" w:rsidRPr="005814C0" w:rsidRDefault="005814C0" w:rsidP="00581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1. Заходим на сайт </w:t>
      </w:r>
      <w:hyperlink r:id="rId6" w:history="1">
        <w:r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http://school-collection.edu.ru/</w:t>
        </w:r>
      </w:hyperlink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2. На странице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Главная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выбираем учебный предмет. (Например «Изобразительное искусство» или «Окружающий мир»).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Все материалы Коллекции можно просмотреть в режиме реального времени или сохранить на своем компьютере. Лучшее сначала сохранить файл, для этого выполните следующие действия:</w:t>
      </w:r>
    </w:p>
    <w:p w:rsidR="005814C0" w:rsidRPr="005814C0" w:rsidRDefault="005814C0" w:rsidP="005814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щелкаем правой кнопкой мыши на ярлыке объекта;</w:t>
      </w:r>
    </w:p>
    <w:p w:rsidR="005814C0" w:rsidRPr="005814C0" w:rsidRDefault="005814C0" w:rsidP="005814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контекстном меню выбираем команду «Сохранить объект как…»;</w:t>
      </w:r>
    </w:p>
    <w:p w:rsidR="005814C0" w:rsidRPr="005814C0" w:rsidRDefault="005814C0" w:rsidP="005814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диалоговом окне «Сохранить как» выбираем место (папку) для сохранения документа и нажимаем кнопку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охранить.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После сохранения документа можно его просмотреть.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Аналогично осуществляется поиск информации по другим учебным предметам.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Например, в предмете «Окружающий мир» в разделе «Инновационные учебные материалы» можно просмотреть и скачать интерактивные исследовательские задания по теме «Осенние изменения в жизни зверей».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Очень интересный материал в разделе «Мировая художественная культура» - «Виртуальные экскурсии по Московскому Кремлю».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В разделе «Изобразительное искусство» представлена огромная коллекция фотоматериалов, презентаций и flash-роликов по различным видам изобразительного искусства (Презентация «Вышивка»).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В разделе «Музыка» можно скачать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 «Соната», в котором представлен материал по жанрам музыкального искусства, музыкальным инструментам, выдающимся исполнителям. Также можно предложить учащимся ответить на вопросы викторины. Объем этого ресурса очень большой, почти 1,5 Гб. Я вам могу предложить посмотреть демонстрационную версию, в которой представлены основные разделы ресурса.</w:t>
      </w:r>
    </w:p>
    <w:p w:rsidR="005814C0" w:rsidRPr="005814C0" w:rsidRDefault="005814C0" w:rsidP="00581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   Для работы с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ЦОРами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 могут понадобиться </w:t>
      </w:r>
      <w:hyperlink r:id="rId7" w:history="1">
        <w:r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программы просмотра ресурсов</w:t>
        </w:r>
      </w:hyperlink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Их вы также можете найти на этом сайте.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Любой педагог, знакомясь с коллекцией ЦОР, может составить свой каталог ресурсов, предложенных создателями. Информацию о планируемом использовании элементов коллекции можно заносить также в таблицу календарно-тематического планирования. Это поможет педагогу своевременно выполнить подготовительную работу к проведению занятия, сделать занятие современным, информативным, а в дальнейшем проанализировать результативность использования дополнительных средств наглядности для повышения качества знаний учащихся.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Желаю творческих успехов в освоении цифровых образовательных ресурсов.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И в заключени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нашего сегодняшнего семинара хотелось бы обратить ваше внимание на то, как сам педагог оценивает проведение мастер-класса.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В методической литературе разработаны общие направления оценки мастер-класса. Я не буду на них останавливаться. Вы с ними можете познакомиться в памятке по проведению мастер-класса. Но каждый педагог-мастер должен уметь адекватно проанализировать результаты своей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ответить для себя на вопрос «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эффективность проведения и что дало каждому педагогу участие в его мастер-классе?»</w:t>
      </w:r>
    </w:p>
    <w:p w:rsidR="005814C0" w:rsidRPr="005814C0" w:rsidRDefault="005814C0" w:rsidP="005814C0">
      <w:pPr>
        <w:shd w:val="clear" w:color="auto" w:fill="FFFFFF"/>
        <w:spacing w:before="107"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источники</w:t>
      </w:r>
    </w:p>
    <w:p w:rsidR="005814C0" w:rsidRPr="005814C0" w:rsidRDefault="005814C0" w:rsidP="00581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Пахомова Е.М. Изучение и обобщение педагогического опыта. // Методист. – 2005. - № 2.</w:t>
      </w:r>
    </w:p>
    <w:p w:rsidR="005814C0" w:rsidRPr="005814C0" w:rsidRDefault="005814C0" w:rsidP="00581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Пахомова Е.М.,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Дуганова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Л.П. Учитель в профессиональном конкурсе: учебно-методическое пособие. – М.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АПКиППРО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2006. – 168 с.</w:t>
      </w:r>
    </w:p>
    <w:p w:rsidR="005814C0" w:rsidRPr="005814C0" w:rsidRDefault="005814C0" w:rsidP="00581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Селевко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Г.К. Альтернативные педагогические технологии. - М.: НИИ школьных технологий, 2005. - 224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814C0" w:rsidRPr="005814C0" w:rsidRDefault="005814C0" w:rsidP="00581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Селевко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Г.К. Педагогические технологии на основе дидактического и методического усовершенствования УВП. - М.: НИИ школьных технологий, 2005. - 288 </w:t>
      </w:r>
      <w:proofErr w:type="gram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814C0" w:rsidRPr="005814C0" w:rsidRDefault="003D69B7" w:rsidP="005814C0">
      <w:pPr>
        <w:numPr>
          <w:ilvl w:val="0"/>
          <w:numId w:val="17"/>
        </w:numPr>
        <w:shd w:val="clear" w:color="auto" w:fill="FFFFFF"/>
        <w:spacing w:beforeAutospacing="1" w:after="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5814C0"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http://www.nsk-centr.ru/school.php?item=167</w:t>
        </w:r>
      </w:hyperlink>
    </w:p>
    <w:p w:rsidR="005814C0" w:rsidRPr="005814C0" w:rsidRDefault="003D69B7" w:rsidP="005814C0">
      <w:pPr>
        <w:numPr>
          <w:ilvl w:val="0"/>
          <w:numId w:val="17"/>
        </w:numPr>
        <w:shd w:val="clear" w:color="auto" w:fill="FFFFFF"/>
        <w:spacing w:beforeAutospacing="1" w:after="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5814C0"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http://teacher.at.ua/publ/innovacijni_tekhnologiji_navchannja/metodicheskie_rekomendacii_po_provedeniju_master_klassa/63-1-0-2909</w:t>
        </w:r>
      </w:hyperlink>
    </w:p>
    <w:p w:rsidR="005814C0" w:rsidRPr="005814C0" w:rsidRDefault="005814C0" w:rsidP="00581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30enotaevka-s.edusite.ru/</w:t>
      </w:r>
      <w:proofErr w:type="spellStart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DswMedia</w:t>
      </w:r>
      <w:proofErr w:type="spellEnd"/>
      <w:r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/master-klass.doc</w:t>
      </w:r>
    </w:p>
    <w:p w:rsidR="005814C0" w:rsidRPr="005814C0" w:rsidRDefault="003D69B7" w:rsidP="005814C0">
      <w:pPr>
        <w:numPr>
          <w:ilvl w:val="0"/>
          <w:numId w:val="17"/>
        </w:numPr>
        <w:shd w:val="clear" w:color="auto" w:fill="FFFFFF"/>
        <w:spacing w:beforeAutospacing="1" w:after="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0" w:history="1">
        <w:r w:rsidR="005814C0"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http://40420s017.edusite.ru/p56aa1.html</w:t>
        </w:r>
      </w:hyperlink>
    </w:p>
    <w:p w:rsidR="005814C0" w:rsidRPr="005814C0" w:rsidRDefault="003D69B7" w:rsidP="005814C0">
      <w:pPr>
        <w:numPr>
          <w:ilvl w:val="0"/>
          <w:numId w:val="17"/>
        </w:numPr>
        <w:shd w:val="clear" w:color="auto" w:fill="FFFFFF"/>
        <w:spacing w:beforeAutospacing="1" w:after="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1" w:history="1">
        <w:r w:rsidR="005814C0"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http://wiki.iot.ru/index.php/%D0%9C%D0%B0%D1%81%D1%82%D0%B5%D1%80-%D0%BA%D0%BB%D0%B0%D1%81%D1%81</w:t>
        </w:r>
      </w:hyperlink>
    </w:p>
    <w:p w:rsidR="005814C0" w:rsidRPr="005814C0" w:rsidRDefault="003D69B7" w:rsidP="005814C0">
      <w:pPr>
        <w:numPr>
          <w:ilvl w:val="0"/>
          <w:numId w:val="17"/>
        </w:numPr>
        <w:shd w:val="clear" w:color="auto" w:fill="FFFFFF"/>
        <w:spacing w:beforeAutospacing="1" w:after="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2" w:history="1">
        <w:r w:rsidR="005814C0"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http://terpug.at.ua/news/2009-06-13-647</w:t>
        </w:r>
      </w:hyperlink>
      <w:r w:rsidR="005814C0" w:rsidRPr="00581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5814C0" w:rsidRPr="005814C0" w:rsidRDefault="003D69B7" w:rsidP="005814C0">
      <w:pPr>
        <w:numPr>
          <w:ilvl w:val="0"/>
          <w:numId w:val="17"/>
        </w:numPr>
        <w:shd w:val="clear" w:color="auto" w:fill="FFFFFF"/>
        <w:spacing w:beforeAutospacing="1" w:after="0" w:afterAutospacing="1" w:line="360" w:lineRule="auto"/>
        <w:ind w:left="88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3" w:history="1">
        <w:r w:rsidR="005814C0" w:rsidRPr="00581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http://www.fsu-expert.ru/master-class</w:t>
        </w:r>
      </w:hyperlink>
    </w:p>
    <w:p w:rsidR="009211AF" w:rsidRPr="005814C0" w:rsidRDefault="009211A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9211AF" w:rsidRPr="005814C0" w:rsidSect="0092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34E"/>
    <w:multiLevelType w:val="multilevel"/>
    <w:tmpl w:val="84E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3D84"/>
    <w:multiLevelType w:val="multilevel"/>
    <w:tmpl w:val="68029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E4BB4"/>
    <w:multiLevelType w:val="multilevel"/>
    <w:tmpl w:val="1C42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24C1F"/>
    <w:multiLevelType w:val="multilevel"/>
    <w:tmpl w:val="EAC8A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D5E00"/>
    <w:multiLevelType w:val="multilevel"/>
    <w:tmpl w:val="BFD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73D98"/>
    <w:multiLevelType w:val="multilevel"/>
    <w:tmpl w:val="51D4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5402D"/>
    <w:multiLevelType w:val="multilevel"/>
    <w:tmpl w:val="A240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27F4E"/>
    <w:multiLevelType w:val="multilevel"/>
    <w:tmpl w:val="6A32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01DDB"/>
    <w:multiLevelType w:val="multilevel"/>
    <w:tmpl w:val="3C90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F14A6"/>
    <w:multiLevelType w:val="multilevel"/>
    <w:tmpl w:val="B6FA1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0709E"/>
    <w:multiLevelType w:val="multilevel"/>
    <w:tmpl w:val="5B28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83C9F"/>
    <w:multiLevelType w:val="multilevel"/>
    <w:tmpl w:val="AA18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36805"/>
    <w:multiLevelType w:val="multilevel"/>
    <w:tmpl w:val="98DC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75C7E"/>
    <w:multiLevelType w:val="multilevel"/>
    <w:tmpl w:val="6440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A5A8E"/>
    <w:multiLevelType w:val="multilevel"/>
    <w:tmpl w:val="96CC7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402EA"/>
    <w:multiLevelType w:val="multilevel"/>
    <w:tmpl w:val="E31E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12E0F"/>
    <w:multiLevelType w:val="multilevel"/>
    <w:tmpl w:val="6E843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4"/>
  </w:num>
  <w:num w:numId="8">
    <w:abstractNumId w:val="7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14C0"/>
    <w:rsid w:val="003D69B7"/>
    <w:rsid w:val="005814C0"/>
    <w:rsid w:val="009211AF"/>
    <w:rsid w:val="00E7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C0"/>
    <w:rPr>
      <w:strike w:val="0"/>
      <w:dstrike w:val="0"/>
      <w:color w:val="27638C"/>
      <w:u w:val="none"/>
      <w:effect w:val="none"/>
    </w:rPr>
  </w:style>
  <w:style w:type="paragraph" w:customStyle="1" w:styleId="c15">
    <w:name w:val="c15"/>
    <w:basedOn w:val="a"/>
    <w:rsid w:val="005814C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14C0"/>
  </w:style>
  <w:style w:type="paragraph" w:customStyle="1" w:styleId="c7">
    <w:name w:val="c7"/>
    <w:basedOn w:val="a"/>
    <w:rsid w:val="005814C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14C0"/>
  </w:style>
  <w:style w:type="character" w:customStyle="1" w:styleId="c1">
    <w:name w:val="c1"/>
    <w:basedOn w:val="a0"/>
    <w:rsid w:val="005814C0"/>
  </w:style>
  <w:style w:type="character" w:customStyle="1" w:styleId="c5">
    <w:name w:val="c5"/>
    <w:basedOn w:val="a0"/>
    <w:rsid w:val="005814C0"/>
  </w:style>
  <w:style w:type="paragraph" w:customStyle="1" w:styleId="c6">
    <w:name w:val="c6"/>
    <w:basedOn w:val="a"/>
    <w:rsid w:val="005814C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814C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4C0"/>
  </w:style>
  <w:style w:type="character" w:customStyle="1" w:styleId="c12">
    <w:name w:val="c12"/>
    <w:basedOn w:val="a0"/>
    <w:rsid w:val="005814C0"/>
  </w:style>
  <w:style w:type="paragraph" w:customStyle="1" w:styleId="c23">
    <w:name w:val="c23"/>
    <w:basedOn w:val="a"/>
    <w:rsid w:val="005814C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63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7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152966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7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27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41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68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5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k-centr.ru/school.php?item=167" TargetMode="External"/><Relationship Id="rId13" Type="http://schemas.openxmlformats.org/officeDocument/2006/relationships/hyperlink" Target="http://www.fsu-expert.ru/master-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view/" TargetMode="External"/><Relationship Id="rId12" Type="http://schemas.openxmlformats.org/officeDocument/2006/relationships/hyperlink" Target="http://terpug.at.ua/news/2009-06-13-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iki.iot.ru/index.php/&#1052;&#1072;&#1089;&#1090;&#1077;&#1088;-&#1082;&#1083;&#1072;&#1089;&#1089;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40420s017.edusite.ru/p56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.at.ua/publ/innovacijni_tekhnologiji_navchannja/metodicheskie_rekomendacii_po_provedeniju_master_klassa/63-1-0-29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3434</Words>
  <Characters>19575</Characters>
  <Application>Microsoft Office Word</Application>
  <DocSecurity>0</DocSecurity>
  <Lines>163</Lines>
  <Paragraphs>45</Paragraphs>
  <ScaleCrop>false</ScaleCrop>
  <Company/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 Comp</dc:creator>
  <cp:keywords/>
  <dc:description/>
  <cp:lastModifiedBy>Катерина</cp:lastModifiedBy>
  <cp:revision>2</cp:revision>
  <dcterms:created xsi:type="dcterms:W3CDTF">2012-11-15T07:33:00Z</dcterms:created>
  <dcterms:modified xsi:type="dcterms:W3CDTF">2013-01-25T17:30:00Z</dcterms:modified>
</cp:coreProperties>
</file>